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6B764">
      <w:pPr>
        <w:spacing w:line="560" w:lineRule="exact"/>
        <w:rPr>
          <w:rStyle w:val="5"/>
          <w:rFonts w:hint="eastAsia" w:ascii="黑体" w:hAnsi="黑体" w:eastAsia="黑体" w:cs="黑体"/>
          <w:kern w:val="36"/>
          <w:sz w:val="32"/>
          <w:szCs w:val="32"/>
        </w:rPr>
      </w:pPr>
    </w:p>
    <w:p w14:paraId="1B0B7823">
      <w:pPr>
        <w:spacing w:line="560" w:lineRule="exact"/>
        <w:rPr>
          <w:rStyle w:val="5"/>
          <w:rFonts w:hint="eastAsia" w:ascii="黑体" w:hAnsi="黑体" w:eastAsia="黑体" w:cs="黑体"/>
          <w:kern w:val="36"/>
          <w:sz w:val="32"/>
          <w:szCs w:val="32"/>
        </w:rPr>
      </w:pPr>
      <w:r>
        <w:rPr>
          <w:rStyle w:val="5"/>
          <w:rFonts w:hint="eastAsia" w:ascii="黑体" w:hAnsi="黑体" w:eastAsia="黑体" w:cs="黑体"/>
          <w:kern w:val="36"/>
          <w:sz w:val="32"/>
          <w:szCs w:val="32"/>
        </w:rPr>
        <w:t>附件</w:t>
      </w:r>
      <w:r>
        <w:rPr>
          <w:rStyle w:val="5"/>
          <w:rFonts w:hint="default" w:ascii="Times New Roman" w:hAnsi="Times New Roman" w:eastAsia="黑体" w:cs="Times New Roman"/>
          <w:kern w:val="36"/>
          <w:sz w:val="32"/>
          <w:szCs w:val="32"/>
        </w:rPr>
        <w:t>1</w:t>
      </w:r>
    </w:p>
    <w:p w14:paraId="4A405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Style w:val="5"/>
          <w:rFonts w:hint="eastAsia" w:ascii="黑体" w:hAnsi="黑体" w:eastAsia="黑体" w:cs="黑体"/>
          <w:kern w:val="36"/>
          <w:sz w:val="32"/>
          <w:szCs w:val="32"/>
        </w:rPr>
      </w:pPr>
    </w:p>
    <w:p w14:paraId="0752829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中国红十字会总会所属事业单位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 w14:paraId="3C72B08D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面向社会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公开招聘岗位信息表</w:t>
      </w:r>
    </w:p>
    <w:bookmarkEnd w:id="0"/>
    <w:tbl>
      <w:tblPr>
        <w:tblStyle w:val="3"/>
        <w:tblpPr w:leftFromText="181" w:rightFromText="181" w:vertAnchor="text" w:horzAnchor="page" w:tblpXSpec="center" w:tblpY="228"/>
        <w:tblOverlap w:val="never"/>
        <w:tblW w:w="14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103"/>
        <w:gridCol w:w="1265"/>
        <w:gridCol w:w="2086"/>
        <w:gridCol w:w="647"/>
        <w:gridCol w:w="2335"/>
        <w:gridCol w:w="839"/>
        <w:gridCol w:w="852"/>
        <w:gridCol w:w="1471"/>
        <w:gridCol w:w="829"/>
        <w:gridCol w:w="2007"/>
      </w:tblGrid>
      <w:tr w14:paraId="643B5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9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4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C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C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4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政治</w:t>
            </w:r>
          </w:p>
          <w:p w14:paraId="535B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1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其他条件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D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咨询电话及邮箱</w:t>
            </w:r>
          </w:p>
        </w:tc>
      </w:tr>
      <w:tr w14:paraId="37B7D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9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C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中国红十字会总会训练中心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4EC8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应急培训部</w:t>
            </w:r>
          </w:p>
          <w:p w14:paraId="70DEC6F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救护培训岗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2998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负责应急救护培训的宣传、策划、组织、实施等工作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ADEE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0401教育学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1002 临床医学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1004 公共卫生与预防医学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1204公共管理学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7F9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硕士研究生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74F30">
            <w:pPr>
              <w:spacing w:line="300" w:lineRule="exact"/>
              <w:jc w:val="center"/>
              <w:rPr>
                <w:rFonts w:hint="eastAsia"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中共</w:t>
            </w:r>
          </w:p>
          <w:p w14:paraId="3E92661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党员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EE02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两年以上工作经验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3A60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管理岗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B0DD0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010-65231706 </w:t>
            </w:r>
          </w:p>
          <w:p w14:paraId="0F128EE2">
            <w:pPr>
              <w:pStyle w:val="6"/>
              <w:rPr>
                <w:rFonts w:hint="eastAsia"/>
                <w:sz w:val="28"/>
                <w:szCs w:val="24"/>
                <w:lang w:val="en-US" w:eastAsia="zh-CN"/>
              </w:rPr>
            </w:pPr>
          </w:p>
          <w:p w14:paraId="19221677">
            <w:pPr>
              <w:pStyle w:val="6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rctc@redcross.org.cn</w:t>
            </w:r>
          </w:p>
        </w:tc>
      </w:tr>
      <w:tr w14:paraId="6466C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8E40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综合管理部</w:t>
            </w:r>
          </w:p>
          <w:p w14:paraId="417B42E8"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项目管理及</w:t>
            </w:r>
          </w:p>
          <w:p w14:paraId="5BEC3D6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研究岗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1157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负责</w:t>
            </w:r>
            <w:r>
              <w:rPr>
                <w:rFonts w:ascii="Times New Roman" w:hAnsi="Times New Roman"/>
                <w:sz w:val="21"/>
                <w:szCs w:val="21"/>
              </w:rPr>
              <w:t>应急救护培训教学授课工作；负责科研管理、项目管理、信息宣传、课题研究等工作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B426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F746"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1004 公共卫生与预防医学</w:t>
            </w:r>
            <w:r>
              <w:rPr>
                <w:rFonts w:hint="eastAsia" w:ascii="Times New Roman" w:hAnsi="Times New Roman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sz w:val="21"/>
                <w:szCs w:val="21"/>
              </w:rPr>
              <w:t>1053</w:t>
            </w:r>
            <w:r>
              <w:rPr>
                <w:sz w:val="21"/>
                <w:szCs w:val="21"/>
              </w:rPr>
              <w:t>公共卫生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A41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硕士研究生及以上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EC2D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不限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25E5"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有中级或初级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专业技术</w:t>
            </w:r>
            <w:r>
              <w:rPr>
                <w:rFonts w:ascii="Times New Roman" w:hAnsi="Times New Roman"/>
                <w:sz w:val="21"/>
                <w:szCs w:val="21"/>
              </w:rPr>
              <w:t>职称；两年以上工作经验；具有课题研究、科研项目管理、业务对外宣传工作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相关工作能力者</w:t>
            </w:r>
            <w:r>
              <w:rPr>
                <w:rFonts w:ascii="Times New Roman" w:hAnsi="Times New Roman"/>
                <w:sz w:val="21"/>
                <w:szCs w:val="21"/>
              </w:rPr>
              <w:t>优先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D455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专业技术岗</w:t>
            </w:r>
          </w:p>
        </w:tc>
        <w:tc>
          <w:tcPr>
            <w:tcW w:w="20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2044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1558B0">
      <w:pPr>
        <w:spacing w:line="0" w:lineRule="atLeast"/>
        <w:jc w:val="left"/>
        <w:rPr>
          <w:rStyle w:val="5"/>
          <w:rFonts w:ascii="仿宋" w:hAnsi="仿宋" w:eastAsia="仿宋"/>
          <w:color w:val="000000"/>
        </w:rPr>
        <w:sectPr>
          <w:footerReference r:id="rId3" w:type="default"/>
          <w:pgSz w:w="16838" w:h="11906" w:orient="landscape"/>
          <w:pgMar w:top="1020" w:right="1814" w:bottom="1077" w:left="1814" w:header="851" w:footer="907" w:gutter="0"/>
          <w:pgNumType w:fmt="decimal"/>
          <w:cols w:space="720" w:num="1"/>
          <w:docGrid w:type="lines" w:linePitch="291" w:charSpace="0"/>
        </w:sectPr>
      </w:pPr>
    </w:p>
    <w:tbl>
      <w:tblPr>
        <w:tblStyle w:val="3"/>
        <w:tblpPr w:leftFromText="181" w:rightFromText="181" w:vertAnchor="text" w:horzAnchor="page" w:tblpXSpec="center" w:tblpY="228"/>
        <w:tblOverlap w:val="never"/>
        <w:tblW w:w="139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103"/>
        <w:gridCol w:w="1265"/>
        <w:gridCol w:w="2086"/>
        <w:gridCol w:w="647"/>
        <w:gridCol w:w="2335"/>
        <w:gridCol w:w="839"/>
        <w:gridCol w:w="852"/>
        <w:gridCol w:w="1471"/>
        <w:gridCol w:w="829"/>
        <w:gridCol w:w="1829"/>
      </w:tblGrid>
      <w:tr w14:paraId="19C42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F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E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D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1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政治</w:t>
            </w:r>
          </w:p>
          <w:p w14:paraId="720F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其他条件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咨询电话及邮箱</w:t>
            </w:r>
          </w:p>
        </w:tc>
      </w:tr>
      <w:tr w14:paraId="71932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C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BC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中国造血干细胞捐献者资料库管理中心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综合管理岗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  <w:t>负责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" w:eastAsia="zh-CN"/>
              </w:rPr>
              <w:t>行政综合管理相关工作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  <w:t xml:space="preserve">                                         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2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10医学、12管理学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2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2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1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F9E82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管理岗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48185">
            <w:pPr>
              <w:pStyle w:val="6"/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010-65129307</w:t>
            </w:r>
          </w:p>
          <w:p w14:paraId="53352451">
            <w:pPr>
              <w:pStyle w:val="6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 w14:paraId="096BA078">
            <w:pPr>
              <w:pStyle w:val="6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hr@cmdp.org.cn</w:t>
            </w:r>
          </w:p>
        </w:tc>
      </w:tr>
      <w:tr w14:paraId="476B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7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9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中国红十字会总会备灾救灾中心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灾害应急处培训与应急救援管理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协助中心参与应急、捐赠物资管理指导、备灾救灾骨干培训、博爱通应急演练等工作，负责组织开展中心集体业务学习等其他工作。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6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60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12管理学、04教育学、 </w:t>
            </w:r>
          </w:p>
          <w:p w14:paraId="57D5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08工学、02经济学、        03法学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2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大学本科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不限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5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通过大学英语四级，能熟练使用计算机办公软件，3年以上相关工作经历。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管理岗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256D">
            <w:pPr>
              <w:pStyle w:val="6"/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010-60428279</w:t>
            </w:r>
          </w:p>
          <w:p w14:paraId="1F97FDBD">
            <w:pPr>
              <w:pStyle w:val="6"/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 w14:paraId="3C95F0F2">
            <w:pPr>
              <w:spacing w:line="3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bzjzzp@126.com</w:t>
            </w:r>
          </w:p>
        </w:tc>
      </w:tr>
    </w:tbl>
    <w:p w14:paraId="70D30982">
      <w:pPr>
        <w:spacing w:line="240" w:lineRule="exact"/>
        <w:jc w:val="left"/>
        <w:rPr>
          <w:rStyle w:val="5"/>
          <w:rFonts w:hint="eastAsia" w:ascii="黑体" w:hAnsi="黑体" w:eastAsia="黑体" w:cs="黑体"/>
          <w:kern w:val="36"/>
          <w:sz w:val="10"/>
          <w:szCs w:val="10"/>
        </w:rPr>
      </w:pPr>
    </w:p>
    <w:p w14:paraId="3D18E6EE">
      <w:pPr>
        <w:tabs>
          <w:tab w:val="left" w:pos="918"/>
        </w:tabs>
        <w:bidi w:val="0"/>
        <w:ind w:firstLine="281" w:firstLineChars="100"/>
        <w:jc w:val="left"/>
        <w:rPr>
          <w:rFonts w:hint="default"/>
          <w:b/>
          <w:bCs/>
          <w:sz w:val="28"/>
          <w:szCs w:val="28"/>
          <w:lang w:val="en-US" w:eastAsia="zh-CN"/>
        </w:rPr>
        <w:sectPr>
          <w:footerReference r:id="rId4" w:type="default"/>
          <w:pgSz w:w="16838" w:h="11906" w:orient="landscape"/>
          <w:pgMar w:top="1077" w:right="1531" w:bottom="1077" w:left="1531" w:header="851" w:footer="850" w:gutter="0"/>
          <w:pgNumType w:fmt="decimal"/>
          <w:cols w:space="720" w:num="1"/>
          <w:docGrid w:type="lines" w:linePitch="291" w:charSpace="0"/>
        </w:sectPr>
      </w:pPr>
      <w:r>
        <w:rPr>
          <w:rFonts w:hint="eastAsia"/>
          <w:b/>
          <w:bCs/>
          <w:sz w:val="28"/>
          <w:szCs w:val="28"/>
          <w:lang w:eastAsia="zh-CN"/>
        </w:rPr>
        <w:t>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管理岗为七级及以下，专业技术岗为十级及以下。</w:t>
      </w:r>
    </w:p>
    <w:p w14:paraId="2575BF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401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265E3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265E3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EFB1D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A6DE5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A6DE5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D3E11"/>
    <w:rsid w:val="402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2025-12-12T02:15:00Z</dcterms:created>
  <dc:creator>张立光</dc:creator>
  <cp:lastModifiedBy>张立光</cp:lastModifiedBy>
  <dcterms:modified xsi:type="dcterms:W3CDTF">2025-12-12T02:16:00Z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5C4DF332B9994520A4569A55612269A5_11</vt:lpwstr>
  </property>
  <property fmtid="{D5CDD505-2E9C-101B-9397-08002B2CF9AE}" pid="4" name="KSOTemplateDocerSaveRecord">
    <vt:lpwstr>eyJoZGlkIjoiOTk5NjgwNDEzZDM2MDk1MDk2MmI4Njk0NDRmYzYyMjEiLCJ1c2VySWQiOiIzMzYxNTQwMDQifQ==</vt:lpwstr>
  </property>
</Properties>
</file>